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BA" w:rsidRPr="00BB2CBA" w:rsidRDefault="00BB2CBA" w:rsidP="00BB2CBA">
      <w:pPr>
        <w:ind w:left="5220"/>
        <w:jc w:val="right"/>
        <w:rPr>
          <w:sz w:val="28"/>
        </w:rPr>
      </w:pPr>
      <w:r w:rsidRPr="00BB2CBA">
        <w:rPr>
          <w:sz w:val="28"/>
        </w:rPr>
        <w:t xml:space="preserve">Утвержден Протоколом Общественного совета при УФНС России по Тверской области </w:t>
      </w:r>
    </w:p>
    <w:p w:rsidR="00BB2CBA" w:rsidRPr="00BB2CBA" w:rsidRDefault="00BB2CBA" w:rsidP="00BB2CBA">
      <w:pPr>
        <w:ind w:left="5220"/>
        <w:jc w:val="right"/>
        <w:rPr>
          <w:sz w:val="28"/>
        </w:rPr>
      </w:pPr>
      <w:r w:rsidRPr="00BB2CBA">
        <w:rPr>
          <w:sz w:val="28"/>
        </w:rPr>
        <w:t>№ 2 от 16.06.2022</w:t>
      </w:r>
    </w:p>
    <w:p w:rsidR="00BB2CBA" w:rsidRDefault="00BB2CBA" w:rsidP="00BB2CBA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BB2CBA" w:rsidRDefault="00BB2CBA" w:rsidP="00BB2CBA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BB2CBA" w:rsidRPr="00BB2CBA" w:rsidRDefault="00BB2CBA" w:rsidP="00BB2CBA">
      <w:pPr>
        <w:ind w:firstLine="708"/>
        <w:jc w:val="both"/>
        <w:outlineLvl w:val="2"/>
        <w:rPr>
          <w:sz w:val="28"/>
          <w:szCs w:val="26"/>
        </w:rPr>
      </w:pPr>
      <w:r w:rsidRPr="00BB2CBA">
        <w:rPr>
          <w:sz w:val="28"/>
          <w:szCs w:val="26"/>
        </w:rPr>
        <w:t xml:space="preserve">Состав рабочей группы «Налоговая культура и грамотность» (по вопросам, связанным с распространением информационных материалов, помощи в проведении образовательных мероприятий с различными </w:t>
      </w:r>
      <w:proofErr w:type="spellStart"/>
      <w:r w:rsidRPr="00BB2CBA">
        <w:rPr>
          <w:sz w:val="28"/>
          <w:szCs w:val="26"/>
        </w:rPr>
        <w:t>референтными</w:t>
      </w:r>
      <w:proofErr w:type="spellEnd"/>
      <w:r w:rsidRPr="00BB2CBA">
        <w:rPr>
          <w:sz w:val="28"/>
          <w:szCs w:val="26"/>
        </w:rPr>
        <w:t xml:space="preserve"> группами, помощи в проведении общественно значимых информационных мероприятий)</w:t>
      </w:r>
    </w:p>
    <w:p w:rsidR="00BB2CBA" w:rsidRDefault="00BB2CBA" w:rsidP="00BB2CBA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BB2CBA" w:rsidRPr="009965E7" w:rsidRDefault="00BB2CBA" w:rsidP="00BB2CBA">
      <w:pPr>
        <w:rPr>
          <w:sz w:val="28"/>
          <w:szCs w:val="28"/>
        </w:rPr>
      </w:pPr>
      <w:r w:rsidRPr="009965E7">
        <w:rPr>
          <w:sz w:val="28"/>
          <w:szCs w:val="28"/>
        </w:rPr>
        <w:t>Куратор УФНС России по Тверской области</w:t>
      </w:r>
    </w:p>
    <w:p w:rsidR="00BB2CBA" w:rsidRPr="009965E7" w:rsidRDefault="00BB2CBA" w:rsidP="00BB2CBA">
      <w:pPr>
        <w:rPr>
          <w:sz w:val="28"/>
          <w:szCs w:val="28"/>
        </w:rPr>
      </w:pPr>
      <w:r w:rsidRPr="009965E7">
        <w:rPr>
          <w:b/>
          <w:sz w:val="28"/>
          <w:szCs w:val="28"/>
        </w:rPr>
        <w:t>И</w:t>
      </w:r>
      <w:r w:rsidR="009965E7" w:rsidRPr="009965E7">
        <w:rPr>
          <w:b/>
          <w:sz w:val="28"/>
          <w:szCs w:val="28"/>
        </w:rPr>
        <w:t>.</w:t>
      </w:r>
      <w:r w:rsidRPr="009965E7">
        <w:rPr>
          <w:b/>
          <w:sz w:val="28"/>
          <w:szCs w:val="28"/>
        </w:rPr>
        <w:t>В</w:t>
      </w:r>
      <w:r w:rsidR="009965E7" w:rsidRPr="009965E7">
        <w:rPr>
          <w:b/>
          <w:sz w:val="28"/>
          <w:szCs w:val="28"/>
        </w:rPr>
        <w:t>.</w:t>
      </w:r>
      <w:r w:rsidRPr="009965E7">
        <w:rPr>
          <w:b/>
          <w:sz w:val="28"/>
          <w:szCs w:val="28"/>
        </w:rPr>
        <w:t xml:space="preserve"> </w:t>
      </w:r>
      <w:proofErr w:type="spellStart"/>
      <w:r w:rsidRPr="009965E7">
        <w:rPr>
          <w:b/>
          <w:sz w:val="28"/>
          <w:szCs w:val="28"/>
        </w:rPr>
        <w:t>Шемшура</w:t>
      </w:r>
      <w:proofErr w:type="spellEnd"/>
      <w:r w:rsidRPr="009965E7">
        <w:rPr>
          <w:sz w:val="28"/>
          <w:szCs w:val="28"/>
        </w:rPr>
        <w:t xml:space="preserve"> – начальник отдела работы с налогоплательщиками </w:t>
      </w:r>
    </w:p>
    <w:p w:rsidR="00BB2CBA" w:rsidRPr="009965E7" w:rsidRDefault="00BB2CBA" w:rsidP="00BB2CBA">
      <w:pPr>
        <w:rPr>
          <w:sz w:val="28"/>
          <w:szCs w:val="28"/>
        </w:rPr>
      </w:pPr>
    </w:p>
    <w:p w:rsidR="00BB2CBA" w:rsidRPr="009965E7" w:rsidRDefault="00BB2CBA" w:rsidP="00BB2CBA">
      <w:pPr>
        <w:rPr>
          <w:sz w:val="28"/>
          <w:szCs w:val="28"/>
        </w:rPr>
      </w:pPr>
      <w:r w:rsidRPr="009965E7">
        <w:rPr>
          <w:sz w:val="28"/>
          <w:szCs w:val="28"/>
        </w:rPr>
        <w:t xml:space="preserve">Члены Совета </w:t>
      </w:r>
    </w:p>
    <w:p w:rsidR="00BB2CBA" w:rsidRPr="009965E7" w:rsidRDefault="00BB2CBA" w:rsidP="00BB2CBA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9965E7">
        <w:rPr>
          <w:b/>
          <w:sz w:val="28"/>
          <w:szCs w:val="28"/>
        </w:rPr>
        <w:t>Д.И. </w:t>
      </w:r>
      <w:proofErr w:type="spellStart"/>
      <w:r w:rsidRPr="009965E7">
        <w:rPr>
          <w:b/>
          <w:sz w:val="28"/>
          <w:szCs w:val="28"/>
        </w:rPr>
        <w:t>Мамагулашвили</w:t>
      </w:r>
      <w:proofErr w:type="spellEnd"/>
      <w:r w:rsidRPr="009965E7">
        <w:rPr>
          <w:sz w:val="28"/>
          <w:szCs w:val="28"/>
        </w:rPr>
        <w:t xml:space="preserve"> – директор Института экономики и управления ФГБОУ ВО «Тверской государственный университет», </w:t>
      </w:r>
    </w:p>
    <w:p w:rsidR="00BB2CBA" w:rsidRPr="009965E7" w:rsidRDefault="00BB2CBA" w:rsidP="00BB2CBA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9965E7">
        <w:rPr>
          <w:b/>
          <w:sz w:val="28"/>
          <w:szCs w:val="28"/>
        </w:rPr>
        <w:t>Р.Ф. Виноградова</w:t>
      </w:r>
      <w:r w:rsidRPr="009965E7">
        <w:rPr>
          <w:sz w:val="28"/>
          <w:szCs w:val="28"/>
        </w:rPr>
        <w:t xml:space="preserve"> – председатель Федерации Тверских профсоюзов, </w:t>
      </w:r>
    </w:p>
    <w:p w:rsidR="00BB2CBA" w:rsidRPr="009965E7" w:rsidRDefault="00BB2CBA" w:rsidP="00BB2CBA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9965E7">
        <w:rPr>
          <w:b/>
          <w:sz w:val="28"/>
          <w:szCs w:val="28"/>
        </w:rPr>
        <w:t xml:space="preserve">Г.К. </w:t>
      </w:r>
      <w:proofErr w:type="spellStart"/>
      <w:r w:rsidRPr="009965E7">
        <w:rPr>
          <w:b/>
          <w:sz w:val="28"/>
          <w:szCs w:val="28"/>
        </w:rPr>
        <w:t>Лапушинская</w:t>
      </w:r>
      <w:proofErr w:type="spellEnd"/>
      <w:r w:rsidRPr="009965E7">
        <w:rPr>
          <w:sz w:val="28"/>
          <w:szCs w:val="28"/>
        </w:rPr>
        <w:t xml:space="preserve"> – руководитель рабочей группы по социальной политике Общественной палаты Тверской области, </w:t>
      </w:r>
    </w:p>
    <w:p w:rsidR="00BB2CBA" w:rsidRPr="009965E7" w:rsidRDefault="00904FD8" w:rsidP="00BB2CBA">
      <w:pPr>
        <w:autoSpaceDE w:val="0"/>
        <w:autoSpaceDN w:val="0"/>
        <w:adjustRightInd w:val="0"/>
        <w:outlineLvl w:val="2"/>
        <w:rPr>
          <w:rStyle w:val="a3"/>
          <w:sz w:val="28"/>
          <w:szCs w:val="28"/>
        </w:rPr>
      </w:pPr>
      <w:hyperlink r:id="rId4" w:tgtFrame="_blank" w:history="1">
        <w:r w:rsidR="00BB2CBA" w:rsidRPr="009965E7">
          <w:rPr>
            <w:rStyle w:val="a3"/>
            <w:sz w:val="28"/>
            <w:szCs w:val="28"/>
          </w:rPr>
          <w:t>А.А</w:t>
        </w:r>
        <w:r>
          <w:rPr>
            <w:rStyle w:val="a3"/>
            <w:sz w:val="28"/>
            <w:szCs w:val="28"/>
          </w:rPr>
          <w:t>.</w:t>
        </w:r>
        <w:bookmarkStart w:id="0" w:name="_GoBack"/>
        <w:bookmarkEnd w:id="0"/>
        <w:r w:rsidR="00BB2CBA" w:rsidRPr="009965E7">
          <w:rPr>
            <w:rStyle w:val="a3"/>
            <w:sz w:val="28"/>
            <w:szCs w:val="28"/>
          </w:rPr>
          <w:t xml:space="preserve"> Артемьев</w:t>
        </w:r>
      </w:hyperlink>
      <w:r w:rsidR="00BB2CBA" w:rsidRPr="009965E7">
        <w:rPr>
          <w:rStyle w:val="a3"/>
          <w:sz w:val="28"/>
          <w:szCs w:val="28"/>
        </w:rPr>
        <w:t xml:space="preserve"> – </w:t>
      </w:r>
      <w:r w:rsidR="00BB2CBA" w:rsidRPr="009965E7">
        <w:rPr>
          <w:sz w:val="28"/>
          <w:szCs w:val="28"/>
          <w:shd w:val="clear" w:color="auto" w:fill="FFFFFF"/>
        </w:rPr>
        <w:t>проректор по научной и инновационной деятельности ФГБОУ ВО «ТГТУ»</w:t>
      </w:r>
      <w:r w:rsidR="00BB2CBA" w:rsidRPr="009965E7">
        <w:rPr>
          <w:rStyle w:val="a3"/>
          <w:b w:val="0"/>
          <w:sz w:val="28"/>
          <w:szCs w:val="28"/>
        </w:rPr>
        <w:t>,</w:t>
      </w:r>
      <w:r w:rsidR="00BB2CBA" w:rsidRPr="009965E7">
        <w:rPr>
          <w:rStyle w:val="a3"/>
          <w:sz w:val="28"/>
          <w:szCs w:val="28"/>
        </w:rPr>
        <w:t xml:space="preserve"> </w:t>
      </w:r>
    </w:p>
    <w:p w:rsidR="00BB2CBA" w:rsidRPr="009965E7" w:rsidRDefault="00BB2CBA" w:rsidP="00BB2CBA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9965E7">
        <w:rPr>
          <w:b/>
          <w:sz w:val="28"/>
          <w:szCs w:val="28"/>
        </w:rPr>
        <w:t>Е.В. Яковлева</w:t>
      </w:r>
      <w:r w:rsidRPr="009965E7">
        <w:rPr>
          <w:sz w:val="28"/>
          <w:szCs w:val="28"/>
        </w:rPr>
        <w:t xml:space="preserve"> – старший преподаватель кафедры «Экономика и управление производством» ФГБОУ ВО «Тверской государственный технический университет».</w:t>
      </w:r>
    </w:p>
    <w:p w:rsidR="00BB2CBA" w:rsidRPr="009965E7" w:rsidRDefault="00BB2CBA">
      <w:pPr>
        <w:rPr>
          <w:sz w:val="28"/>
          <w:szCs w:val="28"/>
        </w:rPr>
      </w:pPr>
    </w:p>
    <w:p w:rsidR="00BB2CBA" w:rsidRDefault="00BB2CBA"/>
    <w:sectPr w:rsidR="00BB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BA"/>
    <w:rsid w:val="00221552"/>
    <w:rsid w:val="00904FD8"/>
    <w:rsid w:val="009965E7"/>
    <w:rsid w:val="00BB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07557C-CE3C-4BE2-A821-1825B1DB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B2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/rn69/about_fts/fts/public_council/os/99514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Юрьевна</dc:creator>
  <cp:keywords/>
  <dc:description/>
  <cp:lastModifiedBy>Захарова Елена Юрьевна</cp:lastModifiedBy>
  <cp:revision>2</cp:revision>
  <dcterms:created xsi:type="dcterms:W3CDTF">2022-06-24T06:43:00Z</dcterms:created>
  <dcterms:modified xsi:type="dcterms:W3CDTF">2022-06-24T07:00:00Z</dcterms:modified>
</cp:coreProperties>
</file>